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CE" w:rsidRDefault="00CE1B8D" w:rsidP="008D24CE">
      <w:pPr>
        <w:jc w:val="center"/>
        <w:rPr>
          <w:rFonts w:ascii="Times New Roman" w:hAnsi="Times New Roman" w:cs="Times New Roman"/>
          <w:sz w:val="24"/>
          <w:szCs w:val="24"/>
        </w:rPr>
      </w:pPr>
      <w:r>
        <w:rPr>
          <w:rFonts w:ascii="Times New Roman" w:hAnsi="Times New Roman" w:cs="Times New Roman"/>
          <w:sz w:val="24"/>
          <w:szCs w:val="24"/>
        </w:rPr>
        <w:t>Resolution 2015-31</w:t>
      </w:r>
    </w:p>
    <w:p w:rsidR="008D24CE" w:rsidRDefault="008D24CE" w:rsidP="008D24CE">
      <w:pPr>
        <w:rPr>
          <w:rFonts w:ascii="Times New Roman" w:hAnsi="Times New Roman" w:cs="Times New Roman"/>
          <w:sz w:val="24"/>
          <w:szCs w:val="24"/>
        </w:rPr>
      </w:pPr>
    </w:p>
    <w:p w:rsidR="00CF6CBA" w:rsidRDefault="008D24CE" w:rsidP="00EE6112">
      <w:pPr>
        <w:ind w:firstLine="720"/>
        <w:jc w:val="both"/>
        <w:rPr>
          <w:rFonts w:ascii="Times New Roman" w:hAnsi="Times New Roman" w:cs="Times New Roman"/>
          <w:sz w:val="24"/>
          <w:szCs w:val="24"/>
        </w:rPr>
      </w:pPr>
      <w:r>
        <w:rPr>
          <w:rFonts w:ascii="Times New Roman" w:hAnsi="Times New Roman" w:cs="Times New Roman"/>
          <w:sz w:val="24"/>
          <w:szCs w:val="24"/>
        </w:rPr>
        <w:t xml:space="preserve">WHEREAS, Florida Statute </w:t>
      </w:r>
      <w:r w:rsidRPr="008D24CE">
        <w:rPr>
          <w:rFonts w:ascii="Times New Roman" w:hAnsi="Times New Roman" w:cs="Times New Roman"/>
          <w:sz w:val="24"/>
          <w:szCs w:val="24"/>
        </w:rPr>
        <w:t>286.0115</w:t>
      </w:r>
      <w:r>
        <w:rPr>
          <w:rFonts w:ascii="Times New Roman" w:hAnsi="Times New Roman" w:cs="Times New Roman"/>
          <w:sz w:val="24"/>
          <w:szCs w:val="24"/>
        </w:rPr>
        <w:t xml:space="preserve"> allows the City of Mexico Beach (“the City”) to adopt a resolution as specified by subsection (2) of the statute to remove the presumption of prejudice </w:t>
      </w:r>
      <w:r w:rsidR="00CF6CBA">
        <w:rPr>
          <w:rFonts w:ascii="Times New Roman" w:hAnsi="Times New Roman" w:cs="Times New Roman"/>
          <w:sz w:val="24"/>
          <w:szCs w:val="24"/>
        </w:rPr>
        <w:t>for</w:t>
      </w:r>
      <w:r>
        <w:rPr>
          <w:rFonts w:ascii="Times New Roman" w:hAnsi="Times New Roman" w:cs="Times New Roman"/>
          <w:sz w:val="24"/>
          <w:szCs w:val="24"/>
        </w:rPr>
        <w:t xml:space="preserve"> ex parte communications in </w:t>
      </w:r>
      <w:r w:rsidRPr="008D24CE">
        <w:rPr>
          <w:rFonts w:ascii="Times New Roman" w:hAnsi="Times New Roman" w:cs="Times New Roman"/>
          <w:sz w:val="24"/>
          <w:szCs w:val="24"/>
        </w:rPr>
        <w:t>a quasi-judicial proceeding on local government land use matters</w:t>
      </w:r>
      <w:r>
        <w:rPr>
          <w:rFonts w:ascii="Times New Roman" w:hAnsi="Times New Roman" w:cs="Times New Roman"/>
          <w:sz w:val="24"/>
          <w:szCs w:val="24"/>
        </w:rPr>
        <w:t xml:space="preserve">; and </w:t>
      </w:r>
    </w:p>
    <w:p w:rsidR="00CF6CBA" w:rsidRDefault="00CF6CBA" w:rsidP="00EE6112">
      <w:pPr>
        <w:ind w:firstLine="720"/>
        <w:jc w:val="both"/>
        <w:rPr>
          <w:rFonts w:ascii="Times New Roman" w:hAnsi="Times New Roman" w:cs="Times New Roman"/>
          <w:sz w:val="24"/>
          <w:szCs w:val="24"/>
        </w:rPr>
      </w:pPr>
    </w:p>
    <w:p w:rsidR="008D24CE" w:rsidRDefault="00CF6CBA" w:rsidP="00EE6112">
      <w:pPr>
        <w:ind w:firstLine="720"/>
        <w:jc w:val="both"/>
        <w:rPr>
          <w:rFonts w:ascii="Times New Roman" w:hAnsi="Times New Roman" w:cs="Times New Roman"/>
          <w:sz w:val="24"/>
          <w:szCs w:val="24"/>
        </w:rPr>
      </w:pPr>
      <w:r>
        <w:rPr>
          <w:rFonts w:ascii="Times New Roman" w:hAnsi="Times New Roman" w:cs="Times New Roman"/>
          <w:sz w:val="24"/>
          <w:szCs w:val="24"/>
        </w:rPr>
        <w:t>WHEREAS, subsection (2) of the statute provide</w:t>
      </w:r>
      <w:r w:rsidR="00EE6112">
        <w:rPr>
          <w:rFonts w:ascii="Times New Roman" w:hAnsi="Times New Roman" w:cs="Times New Roman"/>
          <w:sz w:val="24"/>
          <w:szCs w:val="24"/>
        </w:rPr>
        <w:t>s</w:t>
      </w:r>
      <w:r>
        <w:rPr>
          <w:rFonts w:ascii="Times New Roman" w:hAnsi="Times New Roman" w:cs="Times New Roman"/>
          <w:sz w:val="24"/>
          <w:szCs w:val="24"/>
        </w:rPr>
        <w:t xml:space="preserve"> the language the resolution must state; and</w:t>
      </w:r>
    </w:p>
    <w:p w:rsidR="008D24CE" w:rsidRDefault="008D24CE" w:rsidP="00EE6112">
      <w:pPr>
        <w:jc w:val="both"/>
        <w:rPr>
          <w:rFonts w:ascii="Times New Roman" w:hAnsi="Times New Roman" w:cs="Times New Roman"/>
          <w:sz w:val="24"/>
          <w:szCs w:val="24"/>
        </w:rPr>
      </w:pPr>
    </w:p>
    <w:p w:rsidR="008D24CE" w:rsidRDefault="008D24CE" w:rsidP="00EE6112">
      <w:pPr>
        <w:ind w:firstLine="720"/>
        <w:jc w:val="both"/>
        <w:rPr>
          <w:rFonts w:ascii="Times New Roman" w:hAnsi="Times New Roman" w:cs="Times New Roman"/>
          <w:sz w:val="24"/>
          <w:szCs w:val="24"/>
        </w:rPr>
      </w:pPr>
      <w:r>
        <w:rPr>
          <w:rFonts w:ascii="Times New Roman" w:hAnsi="Times New Roman" w:cs="Times New Roman"/>
          <w:sz w:val="24"/>
          <w:szCs w:val="24"/>
        </w:rPr>
        <w:t xml:space="preserve">WHEREAS, Florida Statute 286.0115 allows the City to adopt a resolution as specified by subsection (1) of the statute to remove the presumption of prejudice for ex parte </w:t>
      </w:r>
      <w:r w:rsidR="00CF6CBA">
        <w:rPr>
          <w:rFonts w:ascii="Times New Roman" w:hAnsi="Times New Roman" w:cs="Times New Roman"/>
          <w:sz w:val="24"/>
          <w:szCs w:val="24"/>
        </w:rPr>
        <w:t>c</w:t>
      </w:r>
      <w:r>
        <w:rPr>
          <w:rFonts w:ascii="Times New Roman" w:hAnsi="Times New Roman" w:cs="Times New Roman"/>
          <w:sz w:val="24"/>
          <w:szCs w:val="24"/>
        </w:rPr>
        <w:t xml:space="preserve">ommunications for </w:t>
      </w:r>
      <w:r w:rsidR="00CF6CBA">
        <w:rPr>
          <w:rFonts w:ascii="Times New Roman" w:hAnsi="Times New Roman" w:cs="Times New Roman"/>
          <w:sz w:val="24"/>
          <w:szCs w:val="24"/>
        </w:rPr>
        <w:t xml:space="preserve">other quasi-judicial proceedings; and </w:t>
      </w:r>
    </w:p>
    <w:p w:rsidR="00CF6CBA" w:rsidRDefault="00CF6CBA" w:rsidP="00EE6112">
      <w:pPr>
        <w:ind w:firstLine="720"/>
        <w:jc w:val="both"/>
        <w:rPr>
          <w:rFonts w:ascii="Times New Roman" w:hAnsi="Times New Roman" w:cs="Times New Roman"/>
          <w:sz w:val="24"/>
          <w:szCs w:val="24"/>
        </w:rPr>
      </w:pPr>
    </w:p>
    <w:p w:rsidR="00CF6CBA" w:rsidRDefault="00CF6CBA" w:rsidP="00EE6112">
      <w:pPr>
        <w:ind w:firstLine="720"/>
        <w:jc w:val="both"/>
        <w:rPr>
          <w:rFonts w:ascii="Times New Roman" w:hAnsi="Times New Roman" w:cs="Times New Roman"/>
          <w:sz w:val="24"/>
          <w:szCs w:val="24"/>
        </w:rPr>
      </w:pPr>
      <w:r>
        <w:rPr>
          <w:rFonts w:ascii="Times New Roman" w:hAnsi="Times New Roman" w:cs="Times New Roman"/>
          <w:sz w:val="24"/>
          <w:szCs w:val="24"/>
        </w:rPr>
        <w:t>WHEREAS, subsect</w:t>
      </w:r>
      <w:r w:rsidR="00EE6112">
        <w:rPr>
          <w:rFonts w:ascii="Times New Roman" w:hAnsi="Times New Roman" w:cs="Times New Roman"/>
          <w:sz w:val="24"/>
          <w:szCs w:val="24"/>
        </w:rPr>
        <w:t xml:space="preserve">ion (1) of the statute suggests </w:t>
      </w:r>
      <w:r>
        <w:rPr>
          <w:rFonts w:ascii="Times New Roman" w:hAnsi="Times New Roman" w:cs="Times New Roman"/>
          <w:sz w:val="24"/>
          <w:szCs w:val="24"/>
        </w:rPr>
        <w:t>language for a resolution, which if adopted, is sufficient to remove the presumption of prejudice for ex</w:t>
      </w:r>
      <w:r w:rsidR="00EE6112">
        <w:rPr>
          <w:rFonts w:ascii="Times New Roman" w:hAnsi="Times New Roman" w:cs="Times New Roman"/>
          <w:sz w:val="24"/>
          <w:szCs w:val="24"/>
        </w:rPr>
        <w:t xml:space="preserve"> parte communications; and</w:t>
      </w:r>
    </w:p>
    <w:p w:rsidR="00EE6112" w:rsidRDefault="00EE6112" w:rsidP="00EE6112">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E6112" w:rsidRDefault="00EE6112" w:rsidP="00EE6112">
      <w:pPr>
        <w:ind w:firstLine="720"/>
        <w:jc w:val="both"/>
        <w:rPr>
          <w:rFonts w:ascii="Times New Roman" w:hAnsi="Times New Roman" w:cs="Times New Roman"/>
          <w:sz w:val="24"/>
          <w:szCs w:val="24"/>
        </w:rPr>
      </w:pPr>
      <w:r>
        <w:rPr>
          <w:rFonts w:ascii="Times New Roman" w:hAnsi="Times New Roman" w:cs="Times New Roman"/>
          <w:sz w:val="24"/>
          <w:szCs w:val="24"/>
        </w:rPr>
        <w:t>WHEREAS, the City desires to adopt the procedures as stated by the statute and remove the presumption of prejudice in quasi-judicial proceedings.</w:t>
      </w:r>
    </w:p>
    <w:p w:rsidR="00CF6CBA" w:rsidRDefault="00CF6CBA" w:rsidP="00EE6112">
      <w:pPr>
        <w:ind w:firstLine="720"/>
        <w:jc w:val="both"/>
        <w:rPr>
          <w:rFonts w:ascii="Times New Roman" w:hAnsi="Times New Roman" w:cs="Times New Roman"/>
          <w:sz w:val="24"/>
          <w:szCs w:val="24"/>
        </w:rPr>
      </w:pPr>
    </w:p>
    <w:p w:rsidR="008D24CE" w:rsidRDefault="00BE2C27" w:rsidP="008D24CE">
      <w:pPr>
        <w:rPr>
          <w:rFonts w:ascii="Times New Roman" w:hAnsi="Times New Roman" w:cs="Times New Roman"/>
          <w:sz w:val="24"/>
          <w:szCs w:val="24"/>
        </w:rPr>
      </w:pPr>
      <w:r>
        <w:rPr>
          <w:rFonts w:ascii="Times New Roman" w:hAnsi="Times New Roman" w:cs="Times New Roman"/>
          <w:sz w:val="24"/>
          <w:szCs w:val="24"/>
        </w:rPr>
        <w:t>NOW THEREFORE, BE IT RESOLVED by the City of Mexico Beach.</w:t>
      </w:r>
    </w:p>
    <w:p w:rsidR="00BE2C27" w:rsidRPr="008D24CE" w:rsidRDefault="00BE2C27" w:rsidP="008D24CE">
      <w:pPr>
        <w:rPr>
          <w:rFonts w:ascii="Times New Roman" w:hAnsi="Times New Roman" w:cs="Times New Roman"/>
          <w:sz w:val="24"/>
          <w:szCs w:val="24"/>
        </w:rPr>
      </w:pPr>
    </w:p>
    <w:p w:rsidR="00BE2C27" w:rsidRPr="00BE2C27" w:rsidRDefault="00BE2C27" w:rsidP="00BE2C27">
      <w:pPr>
        <w:rPr>
          <w:rFonts w:ascii="Times New Roman" w:hAnsi="Times New Roman" w:cs="Times New Roman"/>
          <w:b/>
          <w:sz w:val="24"/>
          <w:szCs w:val="24"/>
        </w:rPr>
      </w:pPr>
      <w:r w:rsidRPr="00BE2C27">
        <w:rPr>
          <w:rFonts w:ascii="Times New Roman" w:hAnsi="Times New Roman" w:cs="Times New Roman"/>
          <w:b/>
          <w:sz w:val="24"/>
          <w:szCs w:val="24"/>
        </w:rPr>
        <w:t xml:space="preserve">I. </w:t>
      </w:r>
      <w:r w:rsidRPr="00BE2C27">
        <w:rPr>
          <w:rFonts w:ascii="Times New Roman" w:hAnsi="Times New Roman" w:cs="Times New Roman"/>
          <w:b/>
          <w:sz w:val="24"/>
          <w:szCs w:val="24"/>
        </w:rPr>
        <w:tab/>
        <w:t>The following rules apply to quasi-judicial proceedings:</w:t>
      </w:r>
    </w:p>
    <w:p w:rsidR="00BE2C27" w:rsidRDefault="00BE2C27" w:rsidP="008D24CE">
      <w:pPr>
        <w:rPr>
          <w:rFonts w:ascii="Times New Roman" w:hAnsi="Times New Roman" w:cs="Times New Roman"/>
          <w:sz w:val="24"/>
          <w:szCs w:val="24"/>
        </w:rPr>
      </w:pPr>
    </w:p>
    <w:p w:rsidR="008D24CE" w:rsidRDefault="00BE2C27" w:rsidP="00EE6112">
      <w:pPr>
        <w:jc w:val="both"/>
        <w:rPr>
          <w:rFonts w:ascii="Times New Roman" w:hAnsi="Times New Roman" w:cs="Times New Roman"/>
          <w:sz w:val="24"/>
          <w:szCs w:val="24"/>
        </w:rPr>
      </w:pPr>
      <w:r>
        <w:rPr>
          <w:rFonts w:ascii="Times New Roman" w:hAnsi="Times New Roman" w:cs="Times New Roman"/>
          <w:sz w:val="24"/>
          <w:szCs w:val="24"/>
        </w:rPr>
        <w:t>(a</w:t>
      </w:r>
      <w:r w:rsidR="008D24CE" w:rsidRPr="008D24CE">
        <w:rPr>
          <w:rFonts w:ascii="Times New Roman" w:hAnsi="Times New Roman" w:cs="Times New Roman"/>
          <w:sz w:val="24"/>
          <w:szCs w:val="24"/>
        </w:rPr>
        <w:t>)</w:t>
      </w:r>
      <w:r w:rsidR="008D24CE" w:rsidRPr="008D24CE">
        <w:rPr>
          <w:rFonts w:ascii="Times New Roman" w:hAnsi="Times New Roman" w:cs="Times New Roman"/>
          <w:sz w:val="24"/>
          <w:szCs w:val="24"/>
        </w:rPr>
        <w:t> </w:t>
      </w:r>
      <w:r w:rsidR="008D24CE" w:rsidRPr="008D24CE">
        <w:rPr>
          <w:rFonts w:ascii="Times New Roman" w:hAnsi="Times New Roman" w:cs="Times New Roman"/>
          <w:sz w:val="24"/>
          <w:szCs w:val="24"/>
        </w:rPr>
        <w:t xml:space="preserve">As used in this subsection, the term “local public official” means any elected or appointed public official holding </w:t>
      </w:r>
      <w:r>
        <w:rPr>
          <w:rFonts w:ascii="Times New Roman" w:hAnsi="Times New Roman" w:cs="Times New Roman"/>
          <w:sz w:val="24"/>
          <w:szCs w:val="24"/>
        </w:rPr>
        <w:t>a</w:t>
      </w:r>
      <w:r w:rsidR="008D24CE" w:rsidRPr="008D24CE">
        <w:rPr>
          <w:rFonts w:ascii="Times New Roman" w:hAnsi="Times New Roman" w:cs="Times New Roman"/>
          <w:sz w:val="24"/>
          <w:szCs w:val="24"/>
        </w:rPr>
        <w:t xml:space="preserve"> municipal office who recommends or takes quasi-judicial action as a member of a board or commission. </w:t>
      </w:r>
    </w:p>
    <w:p w:rsidR="00BE2C27" w:rsidRPr="008D24CE" w:rsidRDefault="00BE2C27" w:rsidP="00EE6112">
      <w:pPr>
        <w:jc w:val="both"/>
        <w:rPr>
          <w:rFonts w:ascii="Times New Roman" w:hAnsi="Times New Roman" w:cs="Times New Roman"/>
          <w:sz w:val="24"/>
          <w:szCs w:val="24"/>
        </w:rPr>
      </w:pPr>
    </w:p>
    <w:p w:rsidR="008D24CE" w:rsidRDefault="008D24CE" w:rsidP="00EE6112">
      <w:pPr>
        <w:jc w:val="both"/>
        <w:rPr>
          <w:rFonts w:ascii="Times New Roman" w:hAnsi="Times New Roman" w:cs="Times New Roman"/>
          <w:sz w:val="24"/>
          <w:szCs w:val="24"/>
        </w:rPr>
      </w:pPr>
      <w:r w:rsidRPr="008D24CE">
        <w:rPr>
          <w:rFonts w:ascii="Times New Roman" w:hAnsi="Times New Roman" w:cs="Times New Roman"/>
          <w:sz w:val="24"/>
          <w:szCs w:val="24"/>
        </w:rPr>
        <w:t>(</w:t>
      </w:r>
      <w:r w:rsidR="00BE2C27">
        <w:rPr>
          <w:rFonts w:ascii="Times New Roman" w:hAnsi="Times New Roman" w:cs="Times New Roman"/>
          <w:sz w:val="24"/>
          <w:szCs w:val="24"/>
        </w:rPr>
        <w:t>b</w:t>
      </w:r>
      <w:proofErr w:type="gramStart"/>
      <w:r w:rsidRPr="008D24CE">
        <w:rPr>
          <w:rFonts w:ascii="Times New Roman" w:hAnsi="Times New Roman" w:cs="Times New Roman"/>
          <w:sz w:val="24"/>
          <w:szCs w:val="24"/>
        </w:rPr>
        <w:t>)</w:t>
      </w:r>
      <w:proofErr w:type="gramEnd"/>
      <w:r w:rsidRPr="008D24CE">
        <w:rPr>
          <w:rFonts w:ascii="Times New Roman" w:hAnsi="Times New Roman" w:cs="Times New Roman"/>
          <w:sz w:val="24"/>
          <w:szCs w:val="24"/>
        </w:rPr>
        <w:t> </w:t>
      </w:r>
      <w:r w:rsidR="00BE2C27">
        <w:rPr>
          <w:rFonts w:ascii="Times New Roman" w:hAnsi="Times New Roman" w:cs="Times New Roman"/>
          <w:sz w:val="24"/>
          <w:szCs w:val="24"/>
        </w:rPr>
        <w:t>A</w:t>
      </w:r>
      <w:r w:rsidRPr="008D24CE">
        <w:rPr>
          <w:rFonts w:ascii="Times New Roman" w:hAnsi="Times New Roman" w:cs="Times New Roman"/>
          <w:sz w:val="24"/>
          <w:szCs w:val="24"/>
        </w:rPr>
        <w:t>dherence to the following procedures shall remove the presumption of prejudice arising from ex parte communications with local public officials.</w:t>
      </w:r>
    </w:p>
    <w:p w:rsidR="00EE6112" w:rsidRPr="008D24CE" w:rsidRDefault="00EE6112" w:rsidP="00EE6112">
      <w:pPr>
        <w:jc w:val="both"/>
        <w:rPr>
          <w:rFonts w:ascii="Times New Roman" w:hAnsi="Times New Roman" w:cs="Times New Roman"/>
          <w:sz w:val="24"/>
          <w:szCs w:val="24"/>
        </w:rPr>
      </w:pPr>
    </w:p>
    <w:p w:rsidR="008D24CE" w:rsidRPr="008D24CE" w:rsidRDefault="00BE2C27" w:rsidP="00EE611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8D24CE" w:rsidRPr="008D24CE">
        <w:rPr>
          <w:rFonts w:ascii="Times New Roman" w:hAnsi="Times New Roman" w:cs="Times New Roman"/>
          <w:sz w:val="24"/>
          <w:szCs w:val="24"/>
        </w:rPr>
        <w:t>1.</w:t>
      </w:r>
      <w:proofErr w:type="gramEnd"/>
      <w:r w:rsidR="008D24CE" w:rsidRPr="008D24CE">
        <w:rPr>
          <w:rFonts w:ascii="Times New Roman" w:hAnsi="Times New Roman" w:cs="Times New Roman"/>
          <w:sz w:val="24"/>
          <w:szCs w:val="24"/>
        </w:rPr>
        <w:t> </w:t>
      </w:r>
      <w:r w:rsidR="008D24CE" w:rsidRPr="008D24CE">
        <w:rPr>
          <w:rFonts w:ascii="Times New Roman" w:hAnsi="Times New Roman" w:cs="Times New Roman"/>
          <w:sz w:val="24"/>
          <w:szCs w:val="24"/>
        </w:rPr>
        <w:t>The substance of any ex parte communication with a local public official which relates to quasi-judicial action pending before the official is not presumed prejudicial to the action if the subject of the communication and the identity of the person, group, or entity with whom the communication took place is disclosed and made a part of the record before final action on the matter.</w:t>
      </w:r>
    </w:p>
    <w:p w:rsidR="008D24CE" w:rsidRPr="008D24CE" w:rsidRDefault="008D24CE" w:rsidP="00EE6112">
      <w:pPr>
        <w:ind w:firstLine="720"/>
        <w:jc w:val="both"/>
        <w:rPr>
          <w:rFonts w:ascii="Times New Roman" w:hAnsi="Times New Roman" w:cs="Times New Roman"/>
          <w:sz w:val="24"/>
          <w:szCs w:val="24"/>
        </w:rPr>
      </w:pPr>
      <w:proofErr w:type="gramStart"/>
      <w:r w:rsidRPr="008D24CE">
        <w:rPr>
          <w:rFonts w:ascii="Times New Roman" w:hAnsi="Times New Roman" w:cs="Times New Roman"/>
          <w:sz w:val="24"/>
          <w:szCs w:val="24"/>
        </w:rPr>
        <w:t>2.</w:t>
      </w:r>
      <w:proofErr w:type="gramEnd"/>
      <w:r w:rsidRPr="008D24CE">
        <w:rPr>
          <w:rFonts w:ascii="Times New Roman" w:hAnsi="Times New Roman" w:cs="Times New Roman"/>
          <w:sz w:val="24"/>
          <w:szCs w:val="24"/>
        </w:rPr>
        <w:t> </w:t>
      </w:r>
      <w:r w:rsidRPr="008D24CE">
        <w:rPr>
          <w:rFonts w:ascii="Times New Roman" w:hAnsi="Times New Roman" w:cs="Times New Roman"/>
          <w:sz w:val="24"/>
          <w:szCs w:val="24"/>
        </w:rPr>
        <w:t>A local public official may read a written communication from any person. However, a written communication that relates to quasi-judicial action pending before a local public official shall not be presumed prejudicial to the action, and such written communication shall be made a part of the record before final action on the matter.</w:t>
      </w:r>
    </w:p>
    <w:p w:rsidR="008D24CE" w:rsidRPr="008D24CE" w:rsidRDefault="008D24CE" w:rsidP="00EE6112">
      <w:pPr>
        <w:ind w:firstLine="720"/>
        <w:jc w:val="both"/>
        <w:rPr>
          <w:rFonts w:ascii="Times New Roman" w:hAnsi="Times New Roman" w:cs="Times New Roman"/>
          <w:sz w:val="24"/>
          <w:szCs w:val="24"/>
        </w:rPr>
      </w:pPr>
      <w:proofErr w:type="gramStart"/>
      <w:r w:rsidRPr="008D24CE">
        <w:rPr>
          <w:rFonts w:ascii="Times New Roman" w:hAnsi="Times New Roman" w:cs="Times New Roman"/>
          <w:sz w:val="24"/>
          <w:szCs w:val="24"/>
        </w:rPr>
        <w:t>3.</w:t>
      </w:r>
      <w:proofErr w:type="gramEnd"/>
      <w:r w:rsidRPr="008D24CE">
        <w:rPr>
          <w:rFonts w:ascii="Times New Roman" w:hAnsi="Times New Roman" w:cs="Times New Roman"/>
          <w:sz w:val="24"/>
          <w:szCs w:val="24"/>
        </w:rPr>
        <w:t> </w:t>
      </w:r>
      <w:r w:rsidRPr="008D24CE">
        <w:rPr>
          <w:rFonts w:ascii="Times New Roman" w:hAnsi="Times New Roman" w:cs="Times New Roman"/>
          <w:sz w:val="24"/>
          <w:szCs w:val="24"/>
        </w:rPr>
        <w:t>Local public officials may conduct investigations and site visits and may receive expert opinions regarding quasi-judicial action pending before them. Such activities shall not be presumed prejudicial to the action if the existence of the investigation, site visit, or expert opinion is made a part of the record before final action on the matter.</w:t>
      </w:r>
    </w:p>
    <w:p w:rsidR="008D24CE" w:rsidRPr="008D24CE" w:rsidRDefault="008D24CE" w:rsidP="00EE6112">
      <w:pPr>
        <w:ind w:firstLine="720"/>
        <w:jc w:val="both"/>
        <w:rPr>
          <w:rFonts w:ascii="Times New Roman" w:hAnsi="Times New Roman" w:cs="Times New Roman"/>
          <w:sz w:val="24"/>
          <w:szCs w:val="24"/>
        </w:rPr>
      </w:pPr>
      <w:proofErr w:type="gramStart"/>
      <w:r w:rsidRPr="008D24CE">
        <w:rPr>
          <w:rFonts w:ascii="Times New Roman" w:hAnsi="Times New Roman" w:cs="Times New Roman"/>
          <w:sz w:val="24"/>
          <w:szCs w:val="24"/>
        </w:rPr>
        <w:t>4.</w:t>
      </w:r>
      <w:proofErr w:type="gramEnd"/>
      <w:r w:rsidRPr="008D24CE">
        <w:rPr>
          <w:rFonts w:ascii="Times New Roman" w:hAnsi="Times New Roman" w:cs="Times New Roman"/>
          <w:sz w:val="24"/>
          <w:szCs w:val="24"/>
        </w:rPr>
        <w:t> </w:t>
      </w:r>
      <w:r w:rsidRPr="008D24CE">
        <w:rPr>
          <w:rFonts w:ascii="Times New Roman" w:hAnsi="Times New Roman" w:cs="Times New Roman"/>
          <w:sz w:val="24"/>
          <w:szCs w:val="24"/>
        </w:rPr>
        <w:t xml:space="preserve">Disclosure made pursuant to subparagraphs 1., 2., and 3. </w:t>
      </w:r>
      <w:proofErr w:type="gramStart"/>
      <w:r w:rsidRPr="008D24CE">
        <w:rPr>
          <w:rFonts w:ascii="Times New Roman" w:hAnsi="Times New Roman" w:cs="Times New Roman"/>
          <w:sz w:val="24"/>
          <w:szCs w:val="24"/>
        </w:rPr>
        <w:t>must</w:t>
      </w:r>
      <w:proofErr w:type="gramEnd"/>
      <w:r w:rsidRPr="008D24CE">
        <w:rPr>
          <w:rFonts w:ascii="Times New Roman" w:hAnsi="Times New Roman" w:cs="Times New Roman"/>
          <w:sz w:val="24"/>
          <w:szCs w:val="24"/>
        </w:rPr>
        <w:t xml:space="preserve"> be made before or during the public meeting at which a vote is taken on such matters, so that persons who have </w:t>
      </w:r>
      <w:r w:rsidRPr="008D24CE">
        <w:rPr>
          <w:rFonts w:ascii="Times New Roman" w:hAnsi="Times New Roman" w:cs="Times New Roman"/>
          <w:sz w:val="24"/>
          <w:szCs w:val="24"/>
        </w:rPr>
        <w:lastRenderedPageBreak/>
        <w:t>opinions contrary to those expressed in the ex parte communication are given a reasonable opportunity to refute or respond to the communication. This subsection does not subject local public officials to part III of chapter 112 for not complying with this paragraph.</w:t>
      </w:r>
    </w:p>
    <w:p w:rsidR="00BE2C27" w:rsidRDefault="00BE2C27" w:rsidP="008D24CE">
      <w:pPr>
        <w:rPr>
          <w:rFonts w:ascii="Times New Roman" w:hAnsi="Times New Roman" w:cs="Times New Roman"/>
          <w:sz w:val="24"/>
          <w:szCs w:val="24"/>
        </w:rPr>
      </w:pPr>
    </w:p>
    <w:p w:rsidR="00BE2C27" w:rsidRDefault="00BE2C27" w:rsidP="00EE6112">
      <w:pPr>
        <w:jc w:val="both"/>
        <w:rPr>
          <w:rFonts w:ascii="Times New Roman" w:hAnsi="Times New Roman" w:cs="Times New Roman"/>
          <w:sz w:val="24"/>
          <w:szCs w:val="24"/>
        </w:rPr>
      </w:pPr>
      <w:r>
        <w:rPr>
          <w:rFonts w:ascii="Times New Roman" w:hAnsi="Times New Roman" w:cs="Times New Roman"/>
          <w:b/>
          <w:sz w:val="24"/>
          <w:szCs w:val="24"/>
        </w:rPr>
        <w:t>I</w:t>
      </w:r>
      <w:r w:rsidRPr="00BE2C27">
        <w:rPr>
          <w:rFonts w:ascii="Times New Roman" w:hAnsi="Times New Roman" w:cs="Times New Roman"/>
          <w:b/>
          <w:sz w:val="24"/>
          <w:szCs w:val="24"/>
        </w:rPr>
        <w:t xml:space="preserve">I. </w:t>
      </w:r>
      <w:r w:rsidRPr="00BE2C27">
        <w:rPr>
          <w:rFonts w:ascii="Times New Roman" w:hAnsi="Times New Roman" w:cs="Times New Roman"/>
          <w:b/>
          <w:sz w:val="24"/>
          <w:szCs w:val="24"/>
        </w:rPr>
        <w:tab/>
        <w:t xml:space="preserve">The following </w:t>
      </w:r>
      <w:r>
        <w:rPr>
          <w:rFonts w:ascii="Times New Roman" w:hAnsi="Times New Roman" w:cs="Times New Roman"/>
          <w:b/>
          <w:sz w:val="24"/>
          <w:szCs w:val="24"/>
        </w:rPr>
        <w:t>procedures and provisions</w:t>
      </w:r>
      <w:r w:rsidRPr="00BE2C27">
        <w:rPr>
          <w:rFonts w:ascii="Times New Roman" w:hAnsi="Times New Roman" w:cs="Times New Roman"/>
          <w:b/>
          <w:sz w:val="24"/>
          <w:szCs w:val="24"/>
        </w:rPr>
        <w:t xml:space="preserve"> apply to quasi-judicial proceedings</w:t>
      </w:r>
      <w:r>
        <w:rPr>
          <w:rFonts w:ascii="Times New Roman" w:hAnsi="Times New Roman" w:cs="Times New Roman"/>
          <w:b/>
          <w:sz w:val="24"/>
          <w:szCs w:val="24"/>
        </w:rPr>
        <w:t xml:space="preserve"> on local government land use matters n</w:t>
      </w:r>
      <w:r w:rsidR="008D24CE" w:rsidRPr="00BE2C27">
        <w:rPr>
          <w:rFonts w:ascii="Times New Roman" w:hAnsi="Times New Roman" w:cs="Times New Roman"/>
          <w:b/>
          <w:sz w:val="24"/>
          <w:szCs w:val="24"/>
        </w:rPr>
        <w:t xml:space="preserve">otwithstanding the provisions of </w:t>
      </w:r>
      <w:r w:rsidRPr="00BE2C27">
        <w:rPr>
          <w:rFonts w:ascii="Times New Roman" w:hAnsi="Times New Roman" w:cs="Times New Roman"/>
          <w:b/>
          <w:sz w:val="24"/>
          <w:szCs w:val="24"/>
        </w:rPr>
        <w:t>S</w:t>
      </w:r>
      <w:r w:rsidR="008D24CE" w:rsidRPr="00BE2C27">
        <w:rPr>
          <w:rFonts w:ascii="Times New Roman" w:hAnsi="Times New Roman" w:cs="Times New Roman"/>
          <w:b/>
          <w:sz w:val="24"/>
          <w:szCs w:val="24"/>
        </w:rPr>
        <w:t xml:space="preserve">ection </w:t>
      </w:r>
      <w:r w:rsidRPr="00BE2C27">
        <w:rPr>
          <w:rFonts w:ascii="Times New Roman" w:hAnsi="Times New Roman" w:cs="Times New Roman"/>
          <w:b/>
          <w:sz w:val="24"/>
          <w:szCs w:val="24"/>
        </w:rPr>
        <w:t>I above</w:t>
      </w:r>
      <w:r>
        <w:rPr>
          <w:rFonts w:ascii="Times New Roman" w:hAnsi="Times New Roman" w:cs="Times New Roman"/>
          <w:b/>
          <w:sz w:val="24"/>
          <w:szCs w:val="24"/>
        </w:rPr>
        <w:t>:</w:t>
      </w:r>
      <w:r w:rsidR="008D24CE" w:rsidRPr="008D24CE">
        <w:rPr>
          <w:rFonts w:ascii="Times New Roman" w:hAnsi="Times New Roman" w:cs="Times New Roman"/>
          <w:sz w:val="24"/>
          <w:szCs w:val="24"/>
        </w:rPr>
        <w:t xml:space="preserve"> </w:t>
      </w:r>
    </w:p>
    <w:p w:rsidR="00BE2C27" w:rsidRDefault="00BE2C27" w:rsidP="008D24CE">
      <w:pPr>
        <w:rPr>
          <w:rFonts w:ascii="Times New Roman" w:hAnsi="Times New Roman" w:cs="Times New Roman"/>
          <w:sz w:val="24"/>
          <w:szCs w:val="24"/>
        </w:rPr>
      </w:pPr>
    </w:p>
    <w:p w:rsidR="008D24CE" w:rsidRPr="008D24CE" w:rsidRDefault="008D24CE" w:rsidP="00BE2C27">
      <w:pPr>
        <w:jc w:val="both"/>
        <w:rPr>
          <w:rFonts w:ascii="Times New Roman" w:hAnsi="Times New Roman" w:cs="Times New Roman"/>
          <w:sz w:val="24"/>
          <w:szCs w:val="24"/>
        </w:rPr>
      </w:pPr>
      <w:r w:rsidRPr="008D24CE">
        <w:rPr>
          <w:rFonts w:ascii="Times New Roman" w:hAnsi="Times New Roman" w:cs="Times New Roman"/>
          <w:sz w:val="24"/>
          <w:szCs w:val="24"/>
        </w:rPr>
        <w:t>(</w:t>
      </w:r>
      <w:r w:rsidR="00BE2C27">
        <w:rPr>
          <w:rFonts w:ascii="Times New Roman" w:hAnsi="Times New Roman" w:cs="Times New Roman"/>
          <w:sz w:val="24"/>
          <w:szCs w:val="24"/>
        </w:rPr>
        <w:t>a</w:t>
      </w:r>
      <w:proofErr w:type="gramStart"/>
      <w:r w:rsidRPr="008D24CE">
        <w:rPr>
          <w:rFonts w:ascii="Times New Roman" w:hAnsi="Times New Roman" w:cs="Times New Roman"/>
          <w:sz w:val="24"/>
          <w:szCs w:val="24"/>
        </w:rPr>
        <w:t>)</w:t>
      </w:r>
      <w:proofErr w:type="gramEnd"/>
      <w:r w:rsidRPr="008D24CE">
        <w:rPr>
          <w:rFonts w:ascii="Times New Roman" w:hAnsi="Times New Roman" w:cs="Times New Roman"/>
          <w:sz w:val="24"/>
          <w:szCs w:val="24"/>
        </w:rPr>
        <w:t> </w:t>
      </w:r>
      <w:r w:rsidRPr="008D24CE">
        <w:rPr>
          <w:rFonts w:ascii="Times New Roman" w:hAnsi="Times New Roman" w:cs="Times New Roman"/>
          <w:sz w:val="24"/>
          <w:szCs w:val="24"/>
        </w:rPr>
        <w:t>In a quasi-judicial proceeding on local government land use matters, a person who appears before the decision</w:t>
      </w:r>
      <w:r w:rsidR="007F2A5F">
        <w:rPr>
          <w:rFonts w:ascii="Times New Roman" w:hAnsi="Times New Roman" w:cs="Times New Roman"/>
          <w:sz w:val="24"/>
          <w:szCs w:val="24"/>
        </w:rPr>
        <w:t xml:space="preserve"> </w:t>
      </w:r>
      <w:bookmarkStart w:id="0" w:name="_GoBack"/>
      <w:bookmarkEnd w:id="0"/>
      <w:r w:rsidRPr="008D24CE">
        <w:rPr>
          <w:rFonts w:ascii="Times New Roman" w:hAnsi="Times New Roman" w:cs="Times New Roman"/>
          <w:sz w:val="24"/>
          <w:szCs w:val="24"/>
        </w:rPr>
        <w:t>making body who is not a party or party-intervenor shall be allowed to testify before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subject to control by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and may be requested to respond to questions from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but need not be sworn as a witness, is not required to be subject to cross-examination, and is not required to be qualified as an expert witness.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shall assign weight and credibility to such testimony as it deems appropriate. A party or party-intervenor in a quasi-judicial proceeding on local government land use matters, upon request by another party or party-intervenor, shall be sworn as a witness, shall be subject to cross-examination by other parties or party-intervenors, and shall be required to be qualified as an expert witness, as appropriate.</w:t>
      </w:r>
    </w:p>
    <w:p w:rsidR="00BE2C27" w:rsidRDefault="00BE2C27" w:rsidP="008D24CE">
      <w:pPr>
        <w:rPr>
          <w:rFonts w:ascii="Times New Roman" w:hAnsi="Times New Roman" w:cs="Times New Roman"/>
          <w:sz w:val="24"/>
          <w:szCs w:val="24"/>
        </w:rPr>
      </w:pPr>
    </w:p>
    <w:p w:rsidR="008D24CE" w:rsidRPr="008D24CE" w:rsidRDefault="008D24CE" w:rsidP="00BE2C27">
      <w:pPr>
        <w:jc w:val="both"/>
        <w:rPr>
          <w:rFonts w:ascii="Times New Roman" w:hAnsi="Times New Roman" w:cs="Times New Roman"/>
          <w:sz w:val="24"/>
          <w:szCs w:val="24"/>
        </w:rPr>
      </w:pPr>
      <w:r w:rsidRPr="008D24CE">
        <w:rPr>
          <w:rFonts w:ascii="Times New Roman" w:hAnsi="Times New Roman" w:cs="Times New Roman"/>
          <w:sz w:val="24"/>
          <w:szCs w:val="24"/>
        </w:rPr>
        <w:t>(</w:t>
      </w:r>
      <w:r w:rsidR="00BE2C27">
        <w:rPr>
          <w:rFonts w:ascii="Times New Roman" w:hAnsi="Times New Roman" w:cs="Times New Roman"/>
          <w:sz w:val="24"/>
          <w:szCs w:val="24"/>
        </w:rPr>
        <w:t>b</w:t>
      </w:r>
      <w:r w:rsidRPr="008D24CE">
        <w:rPr>
          <w:rFonts w:ascii="Times New Roman" w:hAnsi="Times New Roman" w:cs="Times New Roman"/>
          <w:sz w:val="24"/>
          <w:szCs w:val="24"/>
        </w:rPr>
        <w:t>)</w:t>
      </w:r>
      <w:r w:rsidRPr="008D24CE">
        <w:rPr>
          <w:rFonts w:ascii="Times New Roman" w:hAnsi="Times New Roman" w:cs="Times New Roman"/>
          <w:sz w:val="24"/>
          <w:szCs w:val="24"/>
        </w:rPr>
        <w:t> </w:t>
      </w:r>
      <w:r w:rsidRPr="008D24CE">
        <w:rPr>
          <w:rFonts w:ascii="Times New Roman" w:hAnsi="Times New Roman" w:cs="Times New Roman"/>
          <w:sz w:val="24"/>
          <w:szCs w:val="24"/>
        </w:rPr>
        <w:t>In a quasi-judicial proceeding on local government land use matters, a person may not be precluded from communicating directly with a member of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 xml:space="preserve">making body by application of ex parte communication prohibitions. Disclosure of such communications by a member of the </w:t>
      </w:r>
      <w:r w:rsidR="007F2A5F">
        <w:rPr>
          <w:rFonts w:ascii="Times New Roman" w:hAnsi="Times New Roman" w:cs="Times New Roman"/>
          <w:sz w:val="24"/>
          <w:szCs w:val="24"/>
        </w:rPr>
        <w:t xml:space="preserve">decision </w:t>
      </w:r>
      <w:r w:rsidRPr="008D24CE">
        <w:rPr>
          <w:rFonts w:ascii="Times New Roman" w:hAnsi="Times New Roman" w:cs="Times New Roman"/>
          <w:sz w:val="24"/>
          <w:szCs w:val="24"/>
        </w:rPr>
        <w:t>making body is not required, and such nondisclosure shall not be presumed prejudicial to the decision of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All decisions of the decision</w:t>
      </w:r>
      <w:r w:rsidR="007F2A5F">
        <w:rPr>
          <w:rFonts w:ascii="Times New Roman" w:hAnsi="Times New Roman" w:cs="Times New Roman"/>
          <w:sz w:val="24"/>
          <w:szCs w:val="24"/>
        </w:rPr>
        <w:t xml:space="preserve"> </w:t>
      </w:r>
      <w:r w:rsidRPr="008D24CE">
        <w:rPr>
          <w:rFonts w:ascii="Times New Roman" w:hAnsi="Times New Roman" w:cs="Times New Roman"/>
          <w:sz w:val="24"/>
          <w:szCs w:val="24"/>
        </w:rPr>
        <w:t>making body in a quasi-judicial proceeding on local government land use matters must be supported by substantial, competent evidence in the record pertinent to the proceeding, irrespective of such communications.</w:t>
      </w:r>
    </w:p>
    <w:p w:rsidR="000A3B71" w:rsidRDefault="000A3B71">
      <w:pPr>
        <w:rPr>
          <w:rFonts w:ascii="Times New Roman" w:hAnsi="Times New Roman" w:cs="Times New Roman"/>
          <w:sz w:val="24"/>
          <w:szCs w:val="24"/>
        </w:rPr>
      </w:pPr>
    </w:p>
    <w:p w:rsidR="00BE2C27" w:rsidRDefault="00BE2C27">
      <w:pPr>
        <w:rPr>
          <w:rFonts w:ascii="Times New Roman" w:hAnsi="Times New Roman" w:cs="Times New Roman"/>
          <w:sz w:val="24"/>
          <w:szCs w:val="24"/>
        </w:rPr>
      </w:pPr>
    </w:p>
    <w:p w:rsidR="00BE2C27" w:rsidRDefault="00CE1B8D">
      <w:pPr>
        <w:rPr>
          <w:rFonts w:ascii="Times New Roman" w:hAnsi="Times New Roman" w:cs="Times New Roman"/>
          <w:sz w:val="24"/>
          <w:szCs w:val="24"/>
        </w:rPr>
      </w:pPr>
      <w:r>
        <w:rPr>
          <w:rFonts w:ascii="Times New Roman" w:hAnsi="Times New Roman" w:cs="Times New Roman"/>
          <w:sz w:val="24"/>
          <w:szCs w:val="24"/>
        </w:rPr>
        <w:t>RESOLVED this 15</w:t>
      </w:r>
      <w:r w:rsidRPr="00CE1B8D">
        <w:rPr>
          <w:rFonts w:ascii="Times New Roman" w:hAnsi="Times New Roman" w:cs="Times New Roman"/>
          <w:sz w:val="24"/>
          <w:szCs w:val="24"/>
          <w:vertAlign w:val="superscript"/>
        </w:rPr>
        <w:t>th</w:t>
      </w:r>
      <w:r w:rsidR="00BE2C27">
        <w:rPr>
          <w:rFonts w:ascii="Times New Roman" w:hAnsi="Times New Roman" w:cs="Times New Roman"/>
          <w:sz w:val="24"/>
          <w:szCs w:val="24"/>
        </w:rPr>
        <w:t xml:space="preserve"> day of December 2015 by the City Council of the City of Mexico Beach.</w:t>
      </w: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r>
        <w:rPr>
          <w:rFonts w:ascii="Times New Roman" w:hAnsi="Times New Roman" w:cs="Times New Roman"/>
          <w:sz w:val="24"/>
          <w:szCs w:val="24"/>
        </w:rPr>
        <w:t>CITY OF MEXICO BEACH, FLORIDA</w:t>
      </w: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r>
        <w:rPr>
          <w:rFonts w:ascii="Times New Roman" w:hAnsi="Times New Roman" w:cs="Times New Roman"/>
          <w:sz w:val="24"/>
          <w:szCs w:val="24"/>
        </w:rPr>
        <w:t>_________________________________</w:t>
      </w:r>
    </w:p>
    <w:p w:rsidR="00EE6112" w:rsidRDefault="00EE6112">
      <w:pPr>
        <w:rPr>
          <w:rFonts w:ascii="Times New Roman" w:hAnsi="Times New Roman" w:cs="Times New Roman"/>
          <w:sz w:val="24"/>
          <w:szCs w:val="24"/>
        </w:rPr>
      </w:pPr>
      <w:r>
        <w:rPr>
          <w:rFonts w:ascii="Times New Roman" w:hAnsi="Times New Roman" w:cs="Times New Roman"/>
          <w:sz w:val="24"/>
          <w:szCs w:val="24"/>
        </w:rPr>
        <w:t>Tom Bailey, Mayor</w:t>
      </w: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r>
        <w:rPr>
          <w:rFonts w:ascii="Times New Roman" w:hAnsi="Times New Roman" w:cs="Times New Roman"/>
          <w:sz w:val="24"/>
          <w:szCs w:val="24"/>
        </w:rPr>
        <w:t>ATTEST:</w:t>
      </w: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p>
    <w:p w:rsidR="00EE6112" w:rsidRDefault="00EE6112">
      <w:pPr>
        <w:rPr>
          <w:rFonts w:ascii="Times New Roman" w:hAnsi="Times New Roman" w:cs="Times New Roman"/>
          <w:sz w:val="24"/>
          <w:szCs w:val="24"/>
        </w:rPr>
      </w:pPr>
      <w:r>
        <w:rPr>
          <w:rFonts w:ascii="Times New Roman" w:hAnsi="Times New Roman" w:cs="Times New Roman"/>
          <w:sz w:val="24"/>
          <w:szCs w:val="24"/>
        </w:rPr>
        <w:t>_________________________________</w:t>
      </w:r>
    </w:p>
    <w:p w:rsidR="00EE6112" w:rsidRDefault="00EE6112">
      <w:pPr>
        <w:rPr>
          <w:rFonts w:ascii="Times New Roman" w:hAnsi="Times New Roman" w:cs="Times New Roman"/>
          <w:sz w:val="24"/>
          <w:szCs w:val="24"/>
        </w:rPr>
      </w:pPr>
      <w:r>
        <w:rPr>
          <w:rFonts w:ascii="Times New Roman" w:hAnsi="Times New Roman" w:cs="Times New Roman"/>
          <w:sz w:val="24"/>
          <w:szCs w:val="24"/>
        </w:rPr>
        <w:t>Adrian Welle, City Clerk</w:t>
      </w:r>
    </w:p>
    <w:p w:rsidR="00BE2C27" w:rsidRDefault="00BE2C27">
      <w:pPr>
        <w:rPr>
          <w:rFonts w:ascii="Times New Roman" w:hAnsi="Times New Roman" w:cs="Times New Roman"/>
          <w:sz w:val="24"/>
          <w:szCs w:val="24"/>
        </w:rPr>
      </w:pPr>
    </w:p>
    <w:p w:rsidR="00BE2C27" w:rsidRPr="008D24CE" w:rsidRDefault="00BE2C27">
      <w:pPr>
        <w:rPr>
          <w:rFonts w:ascii="Times New Roman" w:hAnsi="Times New Roman" w:cs="Times New Roman"/>
          <w:sz w:val="24"/>
          <w:szCs w:val="24"/>
        </w:rPr>
      </w:pPr>
    </w:p>
    <w:sectPr w:rsidR="00BE2C27" w:rsidRPr="008D2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814B3"/>
    <w:multiLevelType w:val="hybridMultilevel"/>
    <w:tmpl w:val="B98CA984"/>
    <w:lvl w:ilvl="0" w:tplc="08589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CE"/>
    <w:rsid w:val="000A3B71"/>
    <w:rsid w:val="006642F7"/>
    <w:rsid w:val="007F2A5F"/>
    <w:rsid w:val="008D24CE"/>
    <w:rsid w:val="00BE2C27"/>
    <w:rsid w:val="00CE1B8D"/>
    <w:rsid w:val="00CF6CBA"/>
    <w:rsid w:val="00EE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0AD20-2E3C-472C-8BD4-E6380ED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9501">
      <w:bodyDiv w:val="1"/>
      <w:marLeft w:val="0"/>
      <w:marRight w:val="0"/>
      <w:marTop w:val="0"/>
      <w:marBottom w:val="0"/>
      <w:divBdr>
        <w:top w:val="none" w:sz="0" w:space="0" w:color="auto"/>
        <w:left w:val="none" w:sz="0" w:space="0" w:color="auto"/>
        <w:bottom w:val="none" w:sz="0" w:space="0" w:color="auto"/>
        <w:right w:val="none" w:sz="0" w:space="0" w:color="auto"/>
      </w:divBdr>
      <w:divsChild>
        <w:div w:id="368996131">
          <w:marLeft w:val="0"/>
          <w:marRight w:val="0"/>
          <w:marTop w:val="0"/>
          <w:marBottom w:val="0"/>
          <w:divBdr>
            <w:top w:val="none" w:sz="0" w:space="0" w:color="auto"/>
            <w:left w:val="none" w:sz="0" w:space="0" w:color="auto"/>
            <w:bottom w:val="none" w:sz="0" w:space="0" w:color="auto"/>
            <w:right w:val="none" w:sz="0" w:space="0" w:color="auto"/>
          </w:divBdr>
          <w:divsChild>
            <w:div w:id="956908636">
              <w:marLeft w:val="0"/>
              <w:marRight w:val="0"/>
              <w:marTop w:val="0"/>
              <w:marBottom w:val="0"/>
              <w:divBdr>
                <w:top w:val="none" w:sz="0" w:space="0" w:color="auto"/>
                <w:left w:val="none" w:sz="0" w:space="0" w:color="auto"/>
                <w:bottom w:val="none" w:sz="0" w:space="0" w:color="auto"/>
                <w:right w:val="none" w:sz="0" w:space="0" w:color="auto"/>
              </w:divBdr>
            </w:div>
            <w:div w:id="385495069">
              <w:marLeft w:val="0"/>
              <w:marRight w:val="0"/>
              <w:marTop w:val="0"/>
              <w:marBottom w:val="0"/>
              <w:divBdr>
                <w:top w:val="none" w:sz="0" w:space="0" w:color="auto"/>
                <w:left w:val="none" w:sz="0" w:space="0" w:color="auto"/>
                <w:bottom w:val="none" w:sz="0" w:space="0" w:color="auto"/>
                <w:right w:val="none" w:sz="0" w:space="0" w:color="auto"/>
              </w:divBdr>
            </w:div>
            <w:div w:id="1845826525">
              <w:marLeft w:val="0"/>
              <w:marRight w:val="0"/>
              <w:marTop w:val="0"/>
              <w:marBottom w:val="0"/>
              <w:divBdr>
                <w:top w:val="none" w:sz="0" w:space="0" w:color="auto"/>
                <w:left w:val="none" w:sz="0" w:space="0" w:color="auto"/>
                <w:bottom w:val="none" w:sz="0" w:space="0" w:color="auto"/>
                <w:right w:val="none" w:sz="0" w:space="0" w:color="auto"/>
              </w:divBdr>
              <w:divsChild>
                <w:div w:id="1891762237">
                  <w:marLeft w:val="0"/>
                  <w:marRight w:val="0"/>
                  <w:marTop w:val="0"/>
                  <w:marBottom w:val="0"/>
                  <w:divBdr>
                    <w:top w:val="none" w:sz="0" w:space="0" w:color="auto"/>
                    <w:left w:val="none" w:sz="0" w:space="0" w:color="auto"/>
                    <w:bottom w:val="none" w:sz="0" w:space="0" w:color="auto"/>
                    <w:right w:val="none" w:sz="0" w:space="0" w:color="auto"/>
                  </w:divBdr>
                </w:div>
                <w:div w:id="976834670">
                  <w:marLeft w:val="0"/>
                  <w:marRight w:val="0"/>
                  <w:marTop w:val="0"/>
                  <w:marBottom w:val="0"/>
                  <w:divBdr>
                    <w:top w:val="none" w:sz="0" w:space="0" w:color="auto"/>
                    <w:left w:val="none" w:sz="0" w:space="0" w:color="auto"/>
                    <w:bottom w:val="none" w:sz="0" w:space="0" w:color="auto"/>
                    <w:right w:val="none" w:sz="0" w:space="0" w:color="auto"/>
                  </w:divBdr>
                </w:div>
                <w:div w:id="718095610">
                  <w:marLeft w:val="0"/>
                  <w:marRight w:val="0"/>
                  <w:marTop w:val="0"/>
                  <w:marBottom w:val="0"/>
                  <w:divBdr>
                    <w:top w:val="none" w:sz="0" w:space="0" w:color="auto"/>
                    <w:left w:val="none" w:sz="0" w:space="0" w:color="auto"/>
                    <w:bottom w:val="none" w:sz="0" w:space="0" w:color="auto"/>
                    <w:right w:val="none" w:sz="0" w:space="0" w:color="auto"/>
                  </w:divBdr>
                </w:div>
                <w:div w:id="1501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094">
          <w:marLeft w:val="0"/>
          <w:marRight w:val="0"/>
          <w:marTop w:val="0"/>
          <w:marBottom w:val="0"/>
          <w:divBdr>
            <w:top w:val="none" w:sz="0" w:space="0" w:color="auto"/>
            <w:left w:val="none" w:sz="0" w:space="0" w:color="auto"/>
            <w:bottom w:val="none" w:sz="0" w:space="0" w:color="auto"/>
            <w:right w:val="none" w:sz="0" w:space="0" w:color="auto"/>
          </w:divBdr>
          <w:divsChild>
            <w:div w:id="739596152">
              <w:marLeft w:val="0"/>
              <w:marRight w:val="0"/>
              <w:marTop w:val="0"/>
              <w:marBottom w:val="0"/>
              <w:divBdr>
                <w:top w:val="none" w:sz="0" w:space="0" w:color="auto"/>
                <w:left w:val="none" w:sz="0" w:space="0" w:color="auto"/>
                <w:bottom w:val="none" w:sz="0" w:space="0" w:color="auto"/>
                <w:right w:val="none" w:sz="0" w:space="0" w:color="auto"/>
              </w:divBdr>
            </w:div>
            <w:div w:id="644359400">
              <w:marLeft w:val="0"/>
              <w:marRight w:val="0"/>
              <w:marTop w:val="0"/>
              <w:marBottom w:val="0"/>
              <w:divBdr>
                <w:top w:val="none" w:sz="0" w:space="0" w:color="auto"/>
                <w:left w:val="none" w:sz="0" w:space="0" w:color="auto"/>
                <w:bottom w:val="none" w:sz="0" w:space="0" w:color="auto"/>
                <w:right w:val="none" w:sz="0" w:space="0" w:color="auto"/>
              </w:divBdr>
            </w:div>
            <w:div w:id="1911377577">
              <w:marLeft w:val="0"/>
              <w:marRight w:val="0"/>
              <w:marTop w:val="0"/>
              <w:marBottom w:val="0"/>
              <w:divBdr>
                <w:top w:val="none" w:sz="0" w:space="0" w:color="auto"/>
                <w:left w:val="none" w:sz="0" w:space="0" w:color="auto"/>
                <w:bottom w:val="none" w:sz="0" w:space="0" w:color="auto"/>
                <w:right w:val="none" w:sz="0" w:space="0" w:color="auto"/>
              </w:divBdr>
            </w:div>
          </w:divsChild>
        </w:div>
        <w:div w:id="889417810">
          <w:marLeft w:val="0"/>
          <w:marRight w:val="0"/>
          <w:marTop w:val="0"/>
          <w:marBottom w:val="0"/>
          <w:divBdr>
            <w:top w:val="none" w:sz="0" w:space="0" w:color="auto"/>
            <w:left w:val="none" w:sz="0" w:space="0" w:color="auto"/>
            <w:bottom w:val="none" w:sz="0" w:space="0" w:color="auto"/>
            <w:right w:val="none" w:sz="0" w:space="0" w:color="auto"/>
          </w:divBdr>
        </w:div>
        <w:div w:id="346257433">
          <w:marLeft w:val="0"/>
          <w:marRight w:val="0"/>
          <w:marTop w:val="0"/>
          <w:marBottom w:val="0"/>
          <w:divBdr>
            <w:top w:val="none" w:sz="0" w:space="0" w:color="auto"/>
            <w:left w:val="none" w:sz="0" w:space="0" w:color="auto"/>
            <w:bottom w:val="none" w:sz="0" w:space="0" w:color="auto"/>
            <w:right w:val="none" w:sz="0" w:space="0" w:color="auto"/>
          </w:divBdr>
        </w:div>
      </w:divsChild>
    </w:div>
    <w:div w:id="731125950">
      <w:bodyDiv w:val="1"/>
      <w:marLeft w:val="0"/>
      <w:marRight w:val="0"/>
      <w:marTop w:val="0"/>
      <w:marBottom w:val="0"/>
      <w:divBdr>
        <w:top w:val="none" w:sz="0" w:space="0" w:color="auto"/>
        <w:left w:val="none" w:sz="0" w:space="0" w:color="auto"/>
        <w:bottom w:val="none" w:sz="0" w:space="0" w:color="auto"/>
        <w:right w:val="none" w:sz="0" w:space="0" w:color="auto"/>
      </w:divBdr>
      <w:divsChild>
        <w:div w:id="1916741890">
          <w:marLeft w:val="0"/>
          <w:marRight w:val="0"/>
          <w:marTop w:val="0"/>
          <w:marBottom w:val="0"/>
          <w:divBdr>
            <w:top w:val="none" w:sz="0" w:space="0" w:color="auto"/>
            <w:left w:val="none" w:sz="0" w:space="0" w:color="auto"/>
            <w:bottom w:val="none" w:sz="0" w:space="0" w:color="auto"/>
            <w:right w:val="none" w:sz="0" w:space="0" w:color="auto"/>
          </w:divBdr>
          <w:divsChild>
            <w:div w:id="79719290">
              <w:marLeft w:val="0"/>
              <w:marRight w:val="0"/>
              <w:marTop w:val="0"/>
              <w:marBottom w:val="0"/>
              <w:divBdr>
                <w:top w:val="none" w:sz="0" w:space="0" w:color="auto"/>
                <w:left w:val="none" w:sz="0" w:space="0" w:color="auto"/>
                <w:bottom w:val="none" w:sz="0" w:space="0" w:color="auto"/>
                <w:right w:val="none" w:sz="0" w:space="0" w:color="auto"/>
              </w:divBdr>
            </w:div>
            <w:div w:id="1232815119">
              <w:marLeft w:val="0"/>
              <w:marRight w:val="0"/>
              <w:marTop w:val="0"/>
              <w:marBottom w:val="0"/>
              <w:divBdr>
                <w:top w:val="none" w:sz="0" w:space="0" w:color="auto"/>
                <w:left w:val="none" w:sz="0" w:space="0" w:color="auto"/>
                <w:bottom w:val="none" w:sz="0" w:space="0" w:color="auto"/>
                <w:right w:val="none" w:sz="0" w:space="0" w:color="auto"/>
              </w:divBdr>
            </w:div>
            <w:div w:id="1947151659">
              <w:marLeft w:val="0"/>
              <w:marRight w:val="0"/>
              <w:marTop w:val="0"/>
              <w:marBottom w:val="0"/>
              <w:divBdr>
                <w:top w:val="none" w:sz="0" w:space="0" w:color="auto"/>
                <w:left w:val="none" w:sz="0" w:space="0" w:color="auto"/>
                <w:bottom w:val="none" w:sz="0" w:space="0" w:color="auto"/>
                <w:right w:val="none" w:sz="0" w:space="0" w:color="auto"/>
              </w:divBdr>
              <w:divsChild>
                <w:div w:id="261189425">
                  <w:marLeft w:val="0"/>
                  <w:marRight w:val="0"/>
                  <w:marTop w:val="0"/>
                  <w:marBottom w:val="0"/>
                  <w:divBdr>
                    <w:top w:val="none" w:sz="0" w:space="0" w:color="auto"/>
                    <w:left w:val="none" w:sz="0" w:space="0" w:color="auto"/>
                    <w:bottom w:val="none" w:sz="0" w:space="0" w:color="auto"/>
                    <w:right w:val="none" w:sz="0" w:space="0" w:color="auto"/>
                  </w:divBdr>
                </w:div>
                <w:div w:id="1371759967">
                  <w:marLeft w:val="0"/>
                  <w:marRight w:val="0"/>
                  <w:marTop w:val="0"/>
                  <w:marBottom w:val="0"/>
                  <w:divBdr>
                    <w:top w:val="none" w:sz="0" w:space="0" w:color="auto"/>
                    <w:left w:val="none" w:sz="0" w:space="0" w:color="auto"/>
                    <w:bottom w:val="none" w:sz="0" w:space="0" w:color="auto"/>
                    <w:right w:val="none" w:sz="0" w:space="0" w:color="auto"/>
                  </w:divBdr>
                </w:div>
                <w:div w:id="650017879">
                  <w:marLeft w:val="0"/>
                  <w:marRight w:val="0"/>
                  <w:marTop w:val="0"/>
                  <w:marBottom w:val="0"/>
                  <w:divBdr>
                    <w:top w:val="none" w:sz="0" w:space="0" w:color="auto"/>
                    <w:left w:val="none" w:sz="0" w:space="0" w:color="auto"/>
                    <w:bottom w:val="none" w:sz="0" w:space="0" w:color="auto"/>
                    <w:right w:val="none" w:sz="0" w:space="0" w:color="auto"/>
                  </w:divBdr>
                </w:div>
                <w:div w:id="11485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936">
          <w:marLeft w:val="0"/>
          <w:marRight w:val="0"/>
          <w:marTop w:val="0"/>
          <w:marBottom w:val="0"/>
          <w:divBdr>
            <w:top w:val="none" w:sz="0" w:space="0" w:color="auto"/>
            <w:left w:val="none" w:sz="0" w:space="0" w:color="auto"/>
            <w:bottom w:val="none" w:sz="0" w:space="0" w:color="auto"/>
            <w:right w:val="none" w:sz="0" w:space="0" w:color="auto"/>
          </w:divBdr>
          <w:divsChild>
            <w:div w:id="1021853699">
              <w:marLeft w:val="0"/>
              <w:marRight w:val="0"/>
              <w:marTop w:val="0"/>
              <w:marBottom w:val="0"/>
              <w:divBdr>
                <w:top w:val="none" w:sz="0" w:space="0" w:color="auto"/>
                <w:left w:val="none" w:sz="0" w:space="0" w:color="auto"/>
                <w:bottom w:val="none" w:sz="0" w:space="0" w:color="auto"/>
                <w:right w:val="none" w:sz="0" w:space="0" w:color="auto"/>
              </w:divBdr>
            </w:div>
            <w:div w:id="1569265412">
              <w:marLeft w:val="0"/>
              <w:marRight w:val="0"/>
              <w:marTop w:val="0"/>
              <w:marBottom w:val="0"/>
              <w:divBdr>
                <w:top w:val="none" w:sz="0" w:space="0" w:color="auto"/>
                <w:left w:val="none" w:sz="0" w:space="0" w:color="auto"/>
                <w:bottom w:val="none" w:sz="0" w:space="0" w:color="auto"/>
                <w:right w:val="none" w:sz="0" w:space="0" w:color="auto"/>
              </w:divBdr>
            </w:div>
            <w:div w:id="1939019528">
              <w:marLeft w:val="0"/>
              <w:marRight w:val="0"/>
              <w:marTop w:val="0"/>
              <w:marBottom w:val="0"/>
              <w:divBdr>
                <w:top w:val="none" w:sz="0" w:space="0" w:color="auto"/>
                <w:left w:val="none" w:sz="0" w:space="0" w:color="auto"/>
                <w:bottom w:val="none" w:sz="0" w:space="0" w:color="auto"/>
                <w:right w:val="none" w:sz="0" w:space="0" w:color="auto"/>
              </w:divBdr>
            </w:div>
          </w:divsChild>
        </w:div>
        <w:div w:id="626204565">
          <w:marLeft w:val="0"/>
          <w:marRight w:val="0"/>
          <w:marTop w:val="0"/>
          <w:marBottom w:val="0"/>
          <w:divBdr>
            <w:top w:val="none" w:sz="0" w:space="0" w:color="auto"/>
            <w:left w:val="none" w:sz="0" w:space="0" w:color="auto"/>
            <w:bottom w:val="none" w:sz="0" w:space="0" w:color="auto"/>
            <w:right w:val="none" w:sz="0" w:space="0" w:color="auto"/>
          </w:divBdr>
        </w:div>
        <w:div w:id="923615127">
          <w:marLeft w:val="0"/>
          <w:marRight w:val="0"/>
          <w:marTop w:val="0"/>
          <w:marBottom w:val="0"/>
          <w:divBdr>
            <w:top w:val="none" w:sz="0" w:space="0" w:color="auto"/>
            <w:left w:val="none" w:sz="0" w:space="0" w:color="auto"/>
            <w:bottom w:val="none" w:sz="0" w:space="0" w:color="auto"/>
            <w:right w:val="none" w:sz="0" w:space="0" w:color="auto"/>
          </w:divBdr>
        </w:div>
      </w:divsChild>
    </w:div>
    <w:div w:id="788209729">
      <w:bodyDiv w:val="1"/>
      <w:marLeft w:val="0"/>
      <w:marRight w:val="0"/>
      <w:marTop w:val="0"/>
      <w:marBottom w:val="0"/>
      <w:divBdr>
        <w:top w:val="none" w:sz="0" w:space="0" w:color="auto"/>
        <w:left w:val="none" w:sz="0" w:space="0" w:color="auto"/>
        <w:bottom w:val="none" w:sz="0" w:space="0" w:color="auto"/>
        <w:right w:val="none" w:sz="0" w:space="0" w:color="auto"/>
      </w:divBdr>
      <w:divsChild>
        <w:div w:id="340861516">
          <w:marLeft w:val="0"/>
          <w:marRight w:val="0"/>
          <w:marTop w:val="0"/>
          <w:marBottom w:val="0"/>
          <w:divBdr>
            <w:top w:val="none" w:sz="0" w:space="0" w:color="auto"/>
            <w:left w:val="none" w:sz="0" w:space="0" w:color="auto"/>
            <w:bottom w:val="none" w:sz="0" w:space="0" w:color="auto"/>
            <w:right w:val="none" w:sz="0" w:space="0" w:color="auto"/>
          </w:divBdr>
          <w:divsChild>
            <w:div w:id="1068959680">
              <w:marLeft w:val="0"/>
              <w:marRight w:val="0"/>
              <w:marTop w:val="0"/>
              <w:marBottom w:val="0"/>
              <w:divBdr>
                <w:top w:val="none" w:sz="0" w:space="0" w:color="auto"/>
                <w:left w:val="none" w:sz="0" w:space="0" w:color="auto"/>
                <w:bottom w:val="none" w:sz="0" w:space="0" w:color="auto"/>
                <w:right w:val="none" w:sz="0" w:space="0" w:color="auto"/>
              </w:divBdr>
            </w:div>
            <w:div w:id="1840926790">
              <w:marLeft w:val="0"/>
              <w:marRight w:val="0"/>
              <w:marTop w:val="0"/>
              <w:marBottom w:val="0"/>
              <w:divBdr>
                <w:top w:val="none" w:sz="0" w:space="0" w:color="auto"/>
                <w:left w:val="none" w:sz="0" w:space="0" w:color="auto"/>
                <w:bottom w:val="none" w:sz="0" w:space="0" w:color="auto"/>
                <w:right w:val="none" w:sz="0" w:space="0" w:color="auto"/>
              </w:divBdr>
            </w:div>
            <w:div w:id="1875846924">
              <w:marLeft w:val="0"/>
              <w:marRight w:val="0"/>
              <w:marTop w:val="0"/>
              <w:marBottom w:val="0"/>
              <w:divBdr>
                <w:top w:val="none" w:sz="0" w:space="0" w:color="auto"/>
                <w:left w:val="none" w:sz="0" w:space="0" w:color="auto"/>
                <w:bottom w:val="none" w:sz="0" w:space="0" w:color="auto"/>
                <w:right w:val="none" w:sz="0" w:space="0" w:color="auto"/>
              </w:divBdr>
              <w:divsChild>
                <w:div w:id="739181438">
                  <w:marLeft w:val="0"/>
                  <w:marRight w:val="0"/>
                  <w:marTop w:val="0"/>
                  <w:marBottom w:val="0"/>
                  <w:divBdr>
                    <w:top w:val="none" w:sz="0" w:space="0" w:color="auto"/>
                    <w:left w:val="none" w:sz="0" w:space="0" w:color="auto"/>
                    <w:bottom w:val="none" w:sz="0" w:space="0" w:color="auto"/>
                    <w:right w:val="none" w:sz="0" w:space="0" w:color="auto"/>
                  </w:divBdr>
                </w:div>
                <w:div w:id="2046902008">
                  <w:marLeft w:val="0"/>
                  <w:marRight w:val="0"/>
                  <w:marTop w:val="0"/>
                  <w:marBottom w:val="0"/>
                  <w:divBdr>
                    <w:top w:val="none" w:sz="0" w:space="0" w:color="auto"/>
                    <w:left w:val="none" w:sz="0" w:space="0" w:color="auto"/>
                    <w:bottom w:val="none" w:sz="0" w:space="0" w:color="auto"/>
                    <w:right w:val="none" w:sz="0" w:space="0" w:color="auto"/>
                  </w:divBdr>
                </w:div>
                <w:div w:id="1249342878">
                  <w:marLeft w:val="0"/>
                  <w:marRight w:val="0"/>
                  <w:marTop w:val="0"/>
                  <w:marBottom w:val="0"/>
                  <w:divBdr>
                    <w:top w:val="none" w:sz="0" w:space="0" w:color="auto"/>
                    <w:left w:val="none" w:sz="0" w:space="0" w:color="auto"/>
                    <w:bottom w:val="none" w:sz="0" w:space="0" w:color="auto"/>
                    <w:right w:val="none" w:sz="0" w:space="0" w:color="auto"/>
                  </w:divBdr>
                </w:div>
                <w:div w:id="1455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0672">
          <w:marLeft w:val="0"/>
          <w:marRight w:val="0"/>
          <w:marTop w:val="0"/>
          <w:marBottom w:val="0"/>
          <w:divBdr>
            <w:top w:val="none" w:sz="0" w:space="0" w:color="auto"/>
            <w:left w:val="none" w:sz="0" w:space="0" w:color="auto"/>
            <w:bottom w:val="none" w:sz="0" w:space="0" w:color="auto"/>
            <w:right w:val="none" w:sz="0" w:space="0" w:color="auto"/>
          </w:divBdr>
          <w:divsChild>
            <w:div w:id="1098480022">
              <w:marLeft w:val="0"/>
              <w:marRight w:val="0"/>
              <w:marTop w:val="0"/>
              <w:marBottom w:val="0"/>
              <w:divBdr>
                <w:top w:val="none" w:sz="0" w:space="0" w:color="auto"/>
                <w:left w:val="none" w:sz="0" w:space="0" w:color="auto"/>
                <w:bottom w:val="none" w:sz="0" w:space="0" w:color="auto"/>
                <w:right w:val="none" w:sz="0" w:space="0" w:color="auto"/>
              </w:divBdr>
            </w:div>
            <w:div w:id="144902230">
              <w:marLeft w:val="0"/>
              <w:marRight w:val="0"/>
              <w:marTop w:val="0"/>
              <w:marBottom w:val="0"/>
              <w:divBdr>
                <w:top w:val="none" w:sz="0" w:space="0" w:color="auto"/>
                <w:left w:val="none" w:sz="0" w:space="0" w:color="auto"/>
                <w:bottom w:val="none" w:sz="0" w:space="0" w:color="auto"/>
                <w:right w:val="none" w:sz="0" w:space="0" w:color="auto"/>
              </w:divBdr>
            </w:div>
            <w:div w:id="1597707774">
              <w:marLeft w:val="0"/>
              <w:marRight w:val="0"/>
              <w:marTop w:val="0"/>
              <w:marBottom w:val="0"/>
              <w:divBdr>
                <w:top w:val="none" w:sz="0" w:space="0" w:color="auto"/>
                <w:left w:val="none" w:sz="0" w:space="0" w:color="auto"/>
                <w:bottom w:val="none" w:sz="0" w:space="0" w:color="auto"/>
                <w:right w:val="none" w:sz="0" w:space="0" w:color="auto"/>
              </w:divBdr>
            </w:div>
          </w:divsChild>
        </w:div>
        <w:div w:id="1644651476">
          <w:marLeft w:val="0"/>
          <w:marRight w:val="0"/>
          <w:marTop w:val="0"/>
          <w:marBottom w:val="0"/>
          <w:divBdr>
            <w:top w:val="none" w:sz="0" w:space="0" w:color="auto"/>
            <w:left w:val="none" w:sz="0" w:space="0" w:color="auto"/>
            <w:bottom w:val="none" w:sz="0" w:space="0" w:color="auto"/>
            <w:right w:val="none" w:sz="0" w:space="0" w:color="auto"/>
          </w:divBdr>
        </w:div>
        <w:div w:id="162931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Beninate</dc:creator>
  <cp:lastModifiedBy>Adrian Welle</cp:lastModifiedBy>
  <cp:revision>4</cp:revision>
  <dcterms:created xsi:type="dcterms:W3CDTF">2015-12-11T20:39:00Z</dcterms:created>
  <dcterms:modified xsi:type="dcterms:W3CDTF">2015-12-11T20:39:00Z</dcterms:modified>
</cp:coreProperties>
</file>